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33" w:rsidRDefault="00D72E33" w:rsidP="00D72E33">
      <w:pPr>
        <w:ind w:right="566"/>
        <w:jc w:val="center"/>
        <w:rPr>
          <w:b/>
        </w:rPr>
      </w:pPr>
    </w:p>
    <w:p w:rsidR="00D72E33" w:rsidRDefault="00D72E33" w:rsidP="00D72E33">
      <w:pPr>
        <w:ind w:right="566"/>
        <w:jc w:val="center"/>
        <w:rPr>
          <w:b/>
        </w:rPr>
      </w:pPr>
    </w:p>
    <w:p w:rsidR="00D72E33" w:rsidRDefault="00D72E33" w:rsidP="00D72E33">
      <w:pPr>
        <w:ind w:right="566"/>
        <w:jc w:val="center"/>
        <w:rPr>
          <w:b/>
        </w:rPr>
      </w:pPr>
    </w:p>
    <w:p w:rsidR="00D72E33" w:rsidRDefault="00D72E33" w:rsidP="00D72E33">
      <w:pPr>
        <w:ind w:right="566"/>
        <w:jc w:val="center"/>
        <w:rPr>
          <w:b/>
        </w:rPr>
      </w:pPr>
    </w:p>
    <w:p w:rsidR="00D72E33" w:rsidRPr="00C42738" w:rsidRDefault="00D72E33" w:rsidP="00D72E33">
      <w:pPr>
        <w:ind w:right="566"/>
        <w:jc w:val="center"/>
        <w:rPr>
          <w:b/>
        </w:rPr>
      </w:pPr>
      <w:r w:rsidRPr="00C42738">
        <w:rPr>
          <w:b/>
        </w:rPr>
        <w:t>Выполнение мероприятий     по обеспечению</w:t>
      </w:r>
    </w:p>
    <w:p w:rsidR="00D72E33" w:rsidRPr="00C42738" w:rsidRDefault="00D72E33" w:rsidP="00D72E33">
      <w:pPr>
        <w:ind w:right="566"/>
        <w:jc w:val="center"/>
        <w:rPr>
          <w:b/>
        </w:rPr>
      </w:pPr>
      <w:r w:rsidRPr="00C42738">
        <w:rPr>
          <w:b/>
        </w:rPr>
        <w:t xml:space="preserve">доступности театра для </w:t>
      </w:r>
      <w:proofErr w:type="spellStart"/>
      <w:r w:rsidRPr="00C42738">
        <w:rPr>
          <w:b/>
        </w:rPr>
        <w:t>маломобильных</w:t>
      </w:r>
      <w:proofErr w:type="spellEnd"/>
      <w:r w:rsidRPr="00C42738">
        <w:rPr>
          <w:b/>
        </w:rPr>
        <w:t xml:space="preserve"> групп населения</w:t>
      </w:r>
    </w:p>
    <w:p w:rsidR="00D72E33" w:rsidRDefault="00D72E33" w:rsidP="00D72E33">
      <w:pPr>
        <w:ind w:right="566"/>
        <w:jc w:val="center"/>
        <w:rPr>
          <w:b/>
        </w:rPr>
      </w:pPr>
      <w:r w:rsidRPr="00C42738">
        <w:rPr>
          <w:b/>
        </w:rPr>
        <w:t>в 2017-2018г.г.</w:t>
      </w:r>
    </w:p>
    <w:p w:rsidR="00D72E33" w:rsidRPr="00C42738" w:rsidRDefault="00D72E33" w:rsidP="00D72E33">
      <w:pPr>
        <w:ind w:right="566"/>
        <w:jc w:val="center"/>
        <w:rPr>
          <w:b/>
        </w:rPr>
      </w:pPr>
    </w:p>
    <w:p w:rsidR="00D72E33" w:rsidRDefault="00D72E33" w:rsidP="00D72E33">
      <w:pPr>
        <w:ind w:right="566"/>
        <w:jc w:val="both"/>
      </w:pPr>
    </w:p>
    <w:p w:rsidR="00D72E33" w:rsidRDefault="00D72E33" w:rsidP="00D72E33">
      <w:pPr>
        <w:ind w:right="566"/>
        <w:jc w:val="both"/>
      </w:pPr>
      <w:r>
        <w:t xml:space="preserve">         В 2017г. театру из областного бюджета были выделены средства в размере 264,7тыс</w:t>
      </w:r>
      <w:proofErr w:type="gramStart"/>
      <w:r>
        <w:t>.р</w:t>
      </w:r>
      <w:proofErr w:type="gramEnd"/>
      <w:r>
        <w:t>уб. на оснащение  адаптивными средствами для обеспечения доступности театра для посетителей с нарушениями зрения  и слуха. На эти средства приобретены и установлены:</w:t>
      </w:r>
    </w:p>
    <w:p w:rsidR="00D72E33" w:rsidRDefault="00D72E33" w:rsidP="00D72E33">
      <w:pPr>
        <w:ind w:right="566"/>
        <w:jc w:val="both"/>
      </w:pPr>
      <w:r>
        <w:t xml:space="preserve">- тактильные мнемосхемы для </w:t>
      </w:r>
      <w:proofErr w:type="gramStart"/>
      <w:r>
        <w:t>слабовидящих</w:t>
      </w:r>
      <w:proofErr w:type="gramEnd"/>
      <w:r>
        <w:t xml:space="preserve">, оборудование для слабослышащих – индивидуальная индукционная петля «Шестое чувство», </w:t>
      </w:r>
    </w:p>
    <w:p w:rsidR="00D72E33" w:rsidRDefault="00D72E33" w:rsidP="00D72E33">
      <w:pPr>
        <w:ind w:right="566"/>
        <w:jc w:val="both"/>
      </w:pPr>
      <w:r>
        <w:t>- начато формирование коллекции ауди</w:t>
      </w:r>
      <w:proofErr w:type="gramStart"/>
      <w:r>
        <w:t>о-</w:t>
      </w:r>
      <w:proofErr w:type="gramEnd"/>
      <w:r>
        <w:t xml:space="preserve">  и видеоматериалов  из репертуара театра, адаптированных для посетителей с нарушениями зрения и слуха (адаптированы 2 спектакля).</w:t>
      </w:r>
    </w:p>
    <w:p w:rsidR="00D72E33" w:rsidRDefault="00D72E33" w:rsidP="00D72E33">
      <w:pPr>
        <w:ind w:right="566"/>
        <w:jc w:val="both"/>
      </w:pPr>
      <w:r>
        <w:t xml:space="preserve">        В связи с тем, что существующие пандусы, размещенные на территории, прилегающей к театру, и пандусы входной зоны выполнены с нарушениями нормативных требований, в 2017 году выполнен проект благоустройства прилегающей территории театра с размещением пандусов для посетителей с нарушениями опорно-двигательного аппарата и устройством тактильной плитки для посетителей с нарушениями зрения. </w:t>
      </w:r>
    </w:p>
    <w:p w:rsidR="00D72E33" w:rsidRDefault="00D72E33" w:rsidP="00D72E33">
      <w:pPr>
        <w:ind w:right="566"/>
        <w:jc w:val="both"/>
      </w:pPr>
      <w:r>
        <w:t xml:space="preserve">        В 2018г. выполнены работы по приведению к нормативу дверных порогов входной зоны театра, переносу окна кассы для удобства обращения посетителей с нарушениями опорно-двигательного аппарата.</w:t>
      </w:r>
    </w:p>
    <w:p w:rsidR="00D72E33" w:rsidRDefault="00D72E33" w:rsidP="00D72E33">
      <w:pPr>
        <w:ind w:right="566"/>
        <w:jc w:val="both"/>
      </w:pPr>
      <w:r>
        <w:t xml:space="preserve">        </w:t>
      </w:r>
    </w:p>
    <w:p w:rsidR="00D72E33" w:rsidRDefault="00D72E33" w:rsidP="00D72E33">
      <w:pPr>
        <w:ind w:right="566"/>
        <w:jc w:val="both"/>
      </w:pPr>
    </w:p>
    <w:p w:rsidR="00D72E33" w:rsidRDefault="00D72E33" w:rsidP="00D72E33">
      <w:pPr>
        <w:ind w:right="566"/>
        <w:jc w:val="both"/>
      </w:pPr>
    </w:p>
    <w:p w:rsidR="00D72E33" w:rsidRPr="00203CC3" w:rsidRDefault="00D72E33" w:rsidP="00D72E33">
      <w:pPr>
        <w:ind w:right="566"/>
        <w:jc w:val="both"/>
      </w:pPr>
      <w:r>
        <w:t xml:space="preserve">        Заместитель директора                                            Е.Н.Соколова</w:t>
      </w:r>
    </w:p>
    <w:p w:rsidR="007D292F" w:rsidRDefault="00D72E33"/>
    <w:sectPr w:rsidR="007D292F" w:rsidSect="00426088">
      <w:headerReference w:type="even" r:id="rId4"/>
      <w:headerReference w:type="default" r:id="rId5"/>
      <w:pgSz w:w="11907" w:h="16840"/>
      <w:pgMar w:top="567" w:right="567" w:bottom="567" w:left="1418" w:header="720" w:footer="720" w:gutter="0"/>
      <w:paperSrc w:first="7" w:other="7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F1" w:rsidRDefault="00D72E33">
    <w:pPr>
      <w:pStyle w:val="af3"/>
      <w:framePr w:wrap="around" w:vAnchor="text" w:hAnchor="margin" w:xAlign="center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505DF1" w:rsidRDefault="00D72E3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F1" w:rsidRDefault="00D72E33">
    <w:pPr>
      <w:pStyle w:val="af3"/>
      <w:framePr w:wrap="around" w:vAnchor="text" w:hAnchor="margin" w:xAlign="center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separate"/>
    </w:r>
    <w:r>
      <w:rPr>
        <w:rStyle w:val="af5"/>
        <w:rFonts w:eastAsiaTheme="majorEastAsia"/>
        <w:noProof/>
      </w:rPr>
      <w:t>2</w:t>
    </w:r>
    <w:r>
      <w:rPr>
        <w:rStyle w:val="af5"/>
        <w:rFonts w:eastAsiaTheme="majorEastAsia"/>
      </w:rPr>
      <w:fldChar w:fldCharType="end"/>
    </w:r>
  </w:p>
  <w:p w:rsidR="00505DF1" w:rsidRDefault="00D72E33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E33"/>
    <w:rsid w:val="0005471A"/>
    <w:rsid w:val="00246EAA"/>
    <w:rsid w:val="003559F2"/>
    <w:rsid w:val="00371EF2"/>
    <w:rsid w:val="00380B34"/>
    <w:rsid w:val="00756C40"/>
    <w:rsid w:val="00826D9D"/>
    <w:rsid w:val="00BF24DF"/>
    <w:rsid w:val="00CD6085"/>
    <w:rsid w:val="00D72E33"/>
    <w:rsid w:val="00F2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3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756C40"/>
    <w:pPr>
      <w:keepNext/>
      <w:overflowPunct/>
      <w:autoSpaceDE/>
      <w:autoSpaceDN/>
      <w:adjustRightInd/>
      <w:textAlignment w:val="auto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46E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56C40"/>
    <w:pPr>
      <w:keepNext/>
      <w:tabs>
        <w:tab w:val="left" w:pos="497"/>
      </w:tabs>
      <w:overflowPunct/>
      <w:autoSpaceDE/>
      <w:autoSpaceDN/>
      <w:adjustRightInd/>
      <w:textAlignment w:val="auto"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246EA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46EA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46EA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46EAA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46EA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46EA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EAA"/>
    <w:rPr>
      <w:sz w:val="24"/>
    </w:rPr>
  </w:style>
  <w:style w:type="character" w:customStyle="1" w:styleId="20">
    <w:name w:val="Заголовок 2 Знак"/>
    <w:basedOn w:val="a0"/>
    <w:link w:val="2"/>
    <w:semiHidden/>
    <w:rsid w:val="00246E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46EAA"/>
    <w:rPr>
      <w:sz w:val="28"/>
    </w:rPr>
  </w:style>
  <w:style w:type="character" w:customStyle="1" w:styleId="40">
    <w:name w:val="Заголовок 4 Знак"/>
    <w:basedOn w:val="a0"/>
    <w:link w:val="4"/>
    <w:semiHidden/>
    <w:rsid w:val="00246EA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46EA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46EA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46EA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46EA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46EA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246E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6E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46EA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246EA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246EAA"/>
    <w:rPr>
      <w:b/>
      <w:bCs/>
    </w:rPr>
  </w:style>
  <w:style w:type="character" w:styleId="a8">
    <w:name w:val="Emphasis"/>
    <w:qFormat/>
    <w:rsid w:val="00246EAA"/>
    <w:rPr>
      <w:i/>
      <w:iCs/>
    </w:rPr>
  </w:style>
  <w:style w:type="paragraph" w:styleId="a9">
    <w:name w:val="No Spacing"/>
    <w:basedOn w:val="a"/>
    <w:uiPriority w:val="1"/>
    <w:qFormat/>
    <w:rsid w:val="00246EAA"/>
  </w:style>
  <w:style w:type="paragraph" w:styleId="aa">
    <w:name w:val="List Paragraph"/>
    <w:basedOn w:val="a"/>
    <w:uiPriority w:val="34"/>
    <w:qFormat/>
    <w:rsid w:val="00246EAA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46E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6EAA"/>
    <w:rPr>
      <w:i/>
      <w:iCs/>
      <w:color w:val="000000" w:themeColor="text1"/>
      <w:sz w:val="28"/>
    </w:rPr>
  </w:style>
  <w:style w:type="paragraph" w:styleId="ab">
    <w:name w:val="Intense Quote"/>
    <w:basedOn w:val="a"/>
    <w:next w:val="a"/>
    <w:link w:val="ac"/>
    <w:uiPriority w:val="30"/>
    <w:qFormat/>
    <w:rsid w:val="00246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46EAA"/>
    <w:rPr>
      <w:b/>
      <w:bCs/>
      <w:i/>
      <w:iCs/>
      <w:color w:val="4F81BD" w:themeColor="accent1"/>
      <w:sz w:val="28"/>
    </w:rPr>
  </w:style>
  <w:style w:type="character" w:styleId="ad">
    <w:name w:val="Subtle Emphasis"/>
    <w:uiPriority w:val="19"/>
    <w:qFormat/>
    <w:rsid w:val="00246EAA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246EA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46EAA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246EA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46EA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46EAA"/>
    <w:pPr>
      <w:overflowPunct w:val="0"/>
      <w:autoSpaceDE w:val="0"/>
      <w:autoSpaceDN w:val="0"/>
      <w:adjustRightInd w:val="0"/>
      <w:spacing w:before="240" w:after="60"/>
      <w:textAlignment w:val="baseline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3">
    <w:name w:val="header"/>
    <w:basedOn w:val="a"/>
    <w:link w:val="af4"/>
    <w:rsid w:val="00D72E33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a0"/>
    <w:link w:val="af3"/>
    <w:rsid w:val="00D72E33"/>
    <w:rPr>
      <w:sz w:val="28"/>
    </w:rPr>
  </w:style>
  <w:style w:type="character" w:styleId="af5">
    <w:name w:val="page number"/>
    <w:basedOn w:val="a0"/>
    <w:rsid w:val="00D72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2018-10-12T04:48:00Z</dcterms:created>
  <dcterms:modified xsi:type="dcterms:W3CDTF">2018-10-12T04:49:00Z</dcterms:modified>
</cp:coreProperties>
</file>